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B84" w:rsidRPr="00A973E6" w:rsidRDefault="001F1B84" w:rsidP="001F1B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973E6">
        <w:rPr>
          <w:rFonts w:ascii="Arial" w:eastAsia="Times New Roman" w:hAnsi="Arial" w:cs="Arial"/>
          <w:b/>
          <w:bCs/>
          <w:color w:val="800000"/>
          <w:sz w:val="72"/>
          <w:szCs w:val="72"/>
        </w:rPr>
        <w:t>Janice L. Dennie</w:t>
      </w:r>
    </w:p>
    <w:p w:rsidR="00226E13" w:rsidRDefault="001F1B84" w:rsidP="001F1B84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</w:rPr>
      </w:pPr>
      <w:r w:rsidRPr="00A973E6"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</w:rPr>
        <w:t>ROMANCE AUTHOR</w:t>
      </w:r>
    </w:p>
    <w:p w:rsidR="00823889" w:rsidRDefault="00823889" w:rsidP="00823889">
      <w:pPr>
        <w:spacing w:after="0"/>
        <w:rPr>
          <w:rFonts w:ascii="Times New Roman" w:eastAsia="Times New Roman" w:hAnsi="Times New Roman" w:cs="Times New Roman"/>
          <w:bCs/>
          <w:color w:val="800000"/>
          <w:sz w:val="24"/>
          <w:szCs w:val="24"/>
        </w:rPr>
      </w:pPr>
    </w:p>
    <w:p w:rsidR="00823889" w:rsidRDefault="00823889" w:rsidP="00823889">
      <w:pPr>
        <w:spacing w:after="0"/>
        <w:rPr>
          <w:rFonts w:ascii="Times New Roman" w:eastAsia="Times New Roman" w:hAnsi="Times New Roman" w:cs="Times New Roman"/>
          <w:bCs/>
          <w:color w:val="800000"/>
          <w:sz w:val="24"/>
          <w:szCs w:val="24"/>
        </w:rPr>
      </w:pPr>
    </w:p>
    <w:p w:rsidR="00823889" w:rsidRDefault="00823889" w:rsidP="00823889">
      <w:pPr>
        <w:spacing w:after="0"/>
        <w:rPr>
          <w:rFonts w:ascii="Times New Roman" w:eastAsia="Times New Roman" w:hAnsi="Times New Roman" w:cs="Times New Roman"/>
          <w:bCs/>
          <w:color w:val="800000"/>
          <w:sz w:val="24"/>
          <w:szCs w:val="24"/>
        </w:rPr>
      </w:pPr>
    </w:p>
    <w:p w:rsidR="00823889" w:rsidRDefault="00823889" w:rsidP="00823889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As an author, Janice L. Dennie has become a veritable expert on many subjects.  Through research, networking and travel, she’s established a base of topics from which she can </w:t>
      </w:r>
      <w:r w:rsidR="00B43AB3">
        <w:rPr>
          <w:rFonts w:ascii="Times New Roman" w:eastAsia="Times New Roman" w:hAnsi="Times New Roman" w:cs="Times New Roman"/>
          <w:bCs/>
          <w:sz w:val="24"/>
          <w:szCs w:val="24"/>
        </w:rPr>
        <w:t>utilize</w:t>
      </w:r>
      <w:r w:rsidR="00893F33">
        <w:rPr>
          <w:rFonts w:ascii="Times New Roman" w:eastAsia="Times New Roman" w:hAnsi="Times New Roman" w:cs="Times New Roman"/>
          <w:bCs/>
          <w:sz w:val="24"/>
          <w:szCs w:val="24"/>
        </w:rPr>
        <w:t xml:space="preserve"> in workshops, media features and </w:t>
      </w:r>
      <w:r w:rsidR="00C0637B">
        <w:rPr>
          <w:rFonts w:ascii="Times New Roman" w:eastAsia="Times New Roman" w:hAnsi="Times New Roman" w:cs="Times New Roman"/>
          <w:bCs/>
          <w:sz w:val="24"/>
          <w:szCs w:val="24"/>
        </w:rPr>
        <w:t>speaking engagements.  Below is</w:t>
      </w:r>
      <w:r w:rsidR="00893F33">
        <w:rPr>
          <w:rFonts w:ascii="Times New Roman" w:eastAsia="Times New Roman" w:hAnsi="Times New Roman" w:cs="Times New Roman"/>
          <w:bCs/>
          <w:sz w:val="24"/>
          <w:szCs w:val="24"/>
        </w:rPr>
        <w:t xml:space="preserve"> a sampling of those topics.</w:t>
      </w:r>
    </w:p>
    <w:p w:rsidR="00893F33" w:rsidRDefault="00893F33" w:rsidP="00823889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93F33" w:rsidRDefault="00893F33" w:rsidP="00823889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93F33" w:rsidRDefault="00893F33" w:rsidP="00823889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INTERVIEW TOPICS</w:t>
      </w:r>
    </w:p>
    <w:p w:rsidR="00893F33" w:rsidRDefault="00893F33" w:rsidP="00823889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93F33" w:rsidRDefault="00893F33" w:rsidP="008238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3F33" w:rsidRDefault="006F5D0D" w:rsidP="00893F3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Process of Writing a Fiction Book</w:t>
      </w:r>
    </w:p>
    <w:p w:rsidR="00893F33" w:rsidRDefault="006F5D0D" w:rsidP="00893F3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C0637B">
        <w:rPr>
          <w:rFonts w:ascii="Times New Roman" w:hAnsi="Times New Roman" w:cs="Times New Roman"/>
          <w:sz w:val="24"/>
          <w:szCs w:val="24"/>
        </w:rPr>
        <w:t>Napa</w:t>
      </w:r>
      <w:r>
        <w:rPr>
          <w:rFonts w:ascii="Times New Roman" w:hAnsi="Times New Roman" w:cs="Times New Roman"/>
          <w:sz w:val="24"/>
          <w:szCs w:val="24"/>
        </w:rPr>
        <w:t xml:space="preserve"> Valley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5D0D" w:rsidRDefault="006F5D0D" w:rsidP="00893F3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Book Production Process</w:t>
      </w:r>
    </w:p>
    <w:p w:rsidR="006F5D0D" w:rsidRDefault="006F5D0D" w:rsidP="00893F3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Ancient Ethiopia</w:t>
      </w:r>
    </w:p>
    <w:p w:rsidR="006F5D0D" w:rsidRDefault="006F5D0D" w:rsidP="00893F3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Contemporary Ethiopia</w:t>
      </w:r>
    </w:p>
    <w:p w:rsidR="006F5D0D" w:rsidRDefault="006F5D0D" w:rsidP="00893F3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Formatting and Uploading E-books</w:t>
      </w:r>
    </w:p>
    <w:p w:rsidR="006F5D0D" w:rsidRDefault="006F5D0D" w:rsidP="00893F3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Editorial Process</w:t>
      </w:r>
    </w:p>
    <w:p w:rsidR="006F5D0D" w:rsidRDefault="006F5D0D" w:rsidP="00893F3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Managing the Work/Life Balance</w:t>
      </w:r>
    </w:p>
    <w:p w:rsidR="006F5D0D" w:rsidRDefault="006F5D0D" w:rsidP="00893F3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Social Media Marketing</w:t>
      </w:r>
    </w:p>
    <w:p w:rsidR="006F5D0D" w:rsidRDefault="006F5D0D" w:rsidP="00893F3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Website Creation</w:t>
      </w:r>
    </w:p>
    <w:p w:rsidR="006F5D0D" w:rsidRDefault="00790CEF" w:rsidP="00893F3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Software Development</w:t>
      </w:r>
      <w:r w:rsidR="006F5D0D">
        <w:rPr>
          <w:rFonts w:ascii="Times New Roman" w:hAnsi="Times New Roman" w:cs="Times New Roman"/>
          <w:sz w:val="24"/>
          <w:szCs w:val="24"/>
        </w:rPr>
        <w:t xml:space="preserve"> and Management</w:t>
      </w:r>
    </w:p>
    <w:p w:rsidR="006F5D0D" w:rsidRDefault="006F5D0D" w:rsidP="00893F3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Novel Research Process</w:t>
      </w:r>
    </w:p>
    <w:p w:rsidR="006F5D0D" w:rsidRDefault="006F5D0D" w:rsidP="00893F3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Entrepreneurship</w:t>
      </w:r>
    </w:p>
    <w:p w:rsidR="006F5D0D" w:rsidRDefault="006F5D0D" w:rsidP="00893F3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Vintners and Vineyards</w:t>
      </w:r>
    </w:p>
    <w:p w:rsidR="006F5D0D" w:rsidRDefault="00790CEF" w:rsidP="00893F3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Computer Technology</w:t>
      </w:r>
    </w:p>
    <w:p w:rsidR="00790CEF" w:rsidRDefault="00790CEF" w:rsidP="00893F3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Computer Coding</w:t>
      </w:r>
    </w:p>
    <w:p w:rsidR="00790CEF" w:rsidRDefault="00790CEF" w:rsidP="00893F3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African American History</w:t>
      </w:r>
    </w:p>
    <w:p w:rsidR="00790CEF" w:rsidRDefault="00790CEF" w:rsidP="00893F3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Owning and Operating a Publishing Company</w:t>
      </w:r>
    </w:p>
    <w:p w:rsidR="00790CEF" w:rsidRDefault="00790CEF" w:rsidP="00893F3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Book Launches</w:t>
      </w:r>
    </w:p>
    <w:p w:rsidR="00790CEF" w:rsidRDefault="00790CEF" w:rsidP="00893F3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Author/Reader Events</w:t>
      </w:r>
    </w:p>
    <w:p w:rsidR="00790CEF" w:rsidRDefault="00790CEF" w:rsidP="00893F3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Literary Trade Shows</w:t>
      </w:r>
    </w:p>
    <w:p w:rsidR="00C0637B" w:rsidRDefault="00C0637B" w:rsidP="00C0637B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790CEF" w:rsidRPr="00893F33" w:rsidRDefault="00790CEF" w:rsidP="00C0637B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sectPr w:rsidR="00790CEF" w:rsidRPr="00893F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9A79F5"/>
    <w:multiLevelType w:val="hybridMultilevel"/>
    <w:tmpl w:val="59C8A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B84"/>
    <w:rsid w:val="0010411B"/>
    <w:rsid w:val="001F1B84"/>
    <w:rsid w:val="006F5D0D"/>
    <w:rsid w:val="00790CEF"/>
    <w:rsid w:val="007D2478"/>
    <w:rsid w:val="00811234"/>
    <w:rsid w:val="00823889"/>
    <w:rsid w:val="00893F33"/>
    <w:rsid w:val="00B43AB3"/>
    <w:rsid w:val="00C0637B"/>
    <w:rsid w:val="00E91048"/>
    <w:rsid w:val="00FC2654"/>
    <w:rsid w:val="00FF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BA4DD4-D5CE-4534-809D-A1134A184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1B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3F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TFLA</dc:creator>
  <cp:lastModifiedBy>Lynn</cp:lastModifiedBy>
  <cp:revision>2</cp:revision>
  <dcterms:created xsi:type="dcterms:W3CDTF">2015-02-17T05:34:00Z</dcterms:created>
  <dcterms:modified xsi:type="dcterms:W3CDTF">2015-02-17T15:06:00Z</dcterms:modified>
</cp:coreProperties>
</file>